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BF26" w14:textId="7EA4EFF8" w:rsidR="003D2892" w:rsidRDefault="003D2892" w:rsidP="003D2892">
      <w:pPr>
        <w:spacing w:after="0" w:line="240" w:lineRule="auto"/>
        <w:jc w:val="both"/>
        <w:rPr>
          <w:rFonts w:ascii="Times New Roman" w:hAnsi="Times New Roman" w:cs="Times New Roman"/>
          <w:sz w:val="24"/>
          <w:szCs w:val="24"/>
        </w:rPr>
      </w:pPr>
      <w:r w:rsidRPr="006D1741">
        <w:rPr>
          <w:rFonts w:ascii="Times New Roman" w:hAnsi="Times New Roman" w:cs="Times New Roman"/>
          <w:sz w:val="24"/>
          <w:szCs w:val="24"/>
        </w:rPr>
        <w:t>Sayı  :</w:t>
      </w:r>
      <w:r w:rsidRPr="006D1741">
        <w:rPr>
          <w:rFonts w:ascii="Times New Roman" w:hAnsi="Times New Roman" w:cs="Times New Roman"/>
          <w:sz w:val="24"/>
          <w:szCs w:val="24"/>
        </w:rPr>
        <w:tab/>
      </w:r>
      <w:r>
        <w:rPr>
          <w:rFonts w:ascii="Times New Roman" w:hAnsi="Times New Roman" w:cs="Times New Roman"/>
          <w:sz w:val="24"/>
          <w:szCs w:val="24"/>
        </w:rPr>
        <w:t>2025</w:t>
      </w:r>
      <w:r w:rsidRPr="006D1741">
        <w:rPr>
          <w:rFonts w:ascii="Times New Roman" w:hAnsi="Times New Roman" w:cs="Times New Roman"/>
          <w:sz w:val="24"/>
          <w:szCs w:val="24"/>
        </w:rPr>
        <w:t>-</w:t>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D1741">
        <w:rPr>
          <w:rFonts w:ascii="Times New Roman" w:hAnsi="Times New Roman" w:cs="Times New Roman"/>
          <w:sz w:val="24"/>
          <w:szCs w:val="24"/>
        </w:rPr>
        <w:t xml:space="preserve">    </w:t>
      </w:r>
      <w:r>
        <w:rPr>
          <w:rFonts w:ascii="Times New Roman" w:hAnsi="Times New Roman" w:cs="Times New Roman"/>
          <w:sz w:val="24"/>
          <w:szCs w:val="24"/>
        </w:rPr>
        <w:t xml:space="preserve">        18/08/2025</w:t>
      </w:r>
    </w:p>
    <w:p w14:paraId="4198C795" w14:textId="6E2FE15B" w:rsidR="003D2892" w:rsidRDefault="003D2892" w:rsidP="003D2892">
      <w:pPr>
        <w:spacing w:after="0" w:line="240" w:lineRule="atLeast"/>
        <w:rPr>
          <w:rFonts w:ascii="Times New Roman" w:hAnsi="Times New Roman" w:cs="Times New Roman"/>
          <w:sz w:val="24"/>
          <w:szCs w:val="24"/>
        </w:rPr>
      </w:pPr>
      <w:r w:rsidRPr="006D1741">
        <w:rPr>
          <w:rFonts w:ascii="Times New Roman" w:hAnsi="Times New Roman" w:cs="Times New Roman"/>
          <w:sz w:val="24"/>
          <w:szCs w:val="24"/>
        </w:rPr>
        <w:t>Konu:</w:t>
      </w:r>
      <w:r>
        <w:rPr>
          <w:rFonts w:ascii="Times New Roman" w:hAnsi="Times New Roman" w:cs="Times New Roman"/>
          <w:sz w:val="24"/>
          <w:szCs w:val="24"/>
        </w:rPr>
        <w:t xml:space="preserve"> 10058 sayılı </w:t>
      </w:r>
      <w:r w:rsidRPr="009E4686">
        <w:rPr>
          <w:rFonts w:ascii="Times New Roman" w:hAnsi="Times New Roman" w:cs="Times New Roman"/>
          <w:sz w:val="24"/>
          <w:szCs w:val="24"/>
        </w:rPr>
        <w:t>Cumhurbaşkanlığı Kararı</w:t>
      </w:r>
      <w:r>
        <w:rPr>
          <w:rFonts w:ascii="Times New Roman" w:hAnsi="Times New Roman" w:cs="Times New Roman"/>
          <w:sz w:val="24"/>
          <w:szCs w:val="24"/>
        </w:rPr>
        <w:t xml:space="preserve">                                                            </w:t>
      </w:r>
    </w:p>
    <w:p w14:paraId="0EFB75AA" w14:textId="5FDDB9C5" w:rsidR="003D2892" w:rsidRDefault="003D2892" w:rsidP="003D2892">
      <w:pPr>
        <w:spacing w:after="0" w:line="240" w:lineRule="atLeast"/>
        <w:rPr>
          <w:rFonts w:ascii="Times New Roman" w:hAnsi="Times New Roman" w:cs="Times New Roman"/>
          <w:sz w:val="24"/>
          <w:szCs w:val="24"/>
        </w:rPr>
      </w:pPr>
    </w:p>
    <w:p w14:paraId="582CB18D" w14:textId="45A45925" w:rsidR="003D2892" w:rsidRDefault="003D2892" w:rsidP="003D2892">
      <w:pPr>
        <w:spacing w:after="0" w:line="240" w:lineRule="atLeast"/>
        <w:rPr>
          <w:rFonts w:ascii="Times New Roman" w:hAnsi="Times New Roman" w:cs="Times New Roman"/>
          <w:sz w:val="24"/>
          <w:szCs w:val="24"/>
        </w:rPr>
      </w:pPr>
    </w:p>
    <w:p w14:paraId="4CFCC1FF" w14:textId="77777777" w:rsidR="003D2892" w:rsidRDefault="003D2892" w:rsidP="003D2892">
      <w:pPr>
        <w:spacing w:after="0" w:line="240" w:lineRule="atLeast"/>
        <w:rPr>
          <w:rFonts w:ascii="Times New Roman" w:hAnsi="Times New Roman" w:cs="Times New Roman"/>
          <w:sz w:val="24"/>
          <w:szCs w:val="24"/>
        </w:rPr>
      </w:pPr>
      <w:bookmarkStart w:id="0" w:name="_GoBack"/>
      <w:bookmarkEnd w:id="0"/>
    </w:p>
    <w:p w14:paraId="3BDA2ED3" w14:textId="7026DCF6" w:rsidR="003D2892" w:rsidRDefault="003D2892" w:rsidP="003D2892">
      <w:pPr>
        <w:spacing w:after="0" w:line="240" w:lineRule="atLeast"/>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0441B">
        <w:rPr>
          <w:rFonts w:ascii="Times New Roman" w:hAnsi="Times New Roman" w:cs="Times New Roman"/>
          <w:sz w:val="24"/>
          <w:szCs w:val="24"/>
        </w:rPr>
        <w:t>İLÇE SAĞLIK MÜDÜRLÜĞÜNE</w:t>
      </w:r>
    </w:p>
    <w:p w14:paraId="3C431D7C" w14:textId="77777777" w:rsidR="003D2892" w:rsidRPr="006D1741" w:rsidRDefault="003D2892" w:rsidP="003D289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(Halk Sağlığı Başkanlığına iletilmek üzere)</w:t>
      </w:r>
      <w:r w:rsidRPr="006D1741">
        <w:rPr>
          <w:rFonts w:ascii="Times New Roman" w:hAnsi="Times New Roman" w:cs="Times New Roman"/>
          <w:sz w:val="24"/>
          <w:szCs w:val="24"/>
        </w:rPr>
        <w:br/>
      </w:r>
    </w:p>
    <w:p w14:paraId="73E7BEEB" w14:textId="77777777" w:rsidR="003A3882" w:rsidRDefault="009E4686" w:rsidP="003D2892">
      <w:pPr>
        <w:spacing w:before="120" w:after="120" w:line="240" w:lineRule="auto"/>
        <w:ind w:firstLine="709"/>
        <w:jc w:val="both"/>
        <w:rPr>
          <w:rFonts w:ascii="Times New Roman" w:hAnsi="Times New Roman" w:cs="Times New Roman"/>
          <w:w w:val="95"/>
          <w:sz w:val="24"/>
          <w:szCs w:val="24"/>
        </w:rPr>
      </w:pPr>
      <w:r w:rsidRPr="009E4686">
        <w:rPr>
          <w:rFonts w:ascii="Times New Roman" w:hAnsi="Times New Roman" w:cs="Times New Roman"/>
          <w:sz w:val="24"/>
          <w:szCs w:val="24"/>
        </w:rPr>
        <w:t xml:space="preserve">29/06/2021 tarihli ve 4198 sayılı Cumhurbaşkanlığı Kararı ile yürürlüğe </w:t>
      </w:r>
      <w:r w:rsidRPr="009E4686">
        <w:rPr>
          <w:rFonts w:ascii="Times New Roman" w:hAnsi="Times New Roman" w:cs="Times New Roman"/>
          <w:w w:val="95"/>
          <w:sz w:val="24"/>
          <w:szCs w:val="24"/>
        </w:rPr>
        <w:t>konulan Aile</w:t>
      </w:r>
      <w:r w:rsidRPr="009E4686">
        <w:rPr>
          <w:rFonts w:ascii="Times New Roman" w:hAnsi="Times New Roman" w:cs="Times New Roman"/>
          <w:spacing w:val="-2"/>
          <w:w w:val="95"/>
          <w:sz w:val="24"/>
          <w:szCs w:val="24"/>
        </w:rPr>
        <w:t xml:space="preserve"> </w:t>
      </w:r>
      <w:r w:rsidRPr="009E4686">
        <w:rPr>
          <w:rFonts w:ascii="Times New Roman" w:hAnsi="Times New Roman" w:cs="Times New Roman"/>
          <w:w w:val="95"/>
          <w:sz w:val="24"/>
          <w:szCs w:val="24"/>
        </w:rPr>
        <w:t>Hekimliği Sözleşme ve</w:t>
      </w:r>
      <w:r w:rsidRPr="009E4686">
        <w:rPr>
          <w:rFonts w:ascii="Times New Roman" w:hAnsi="Times New Roman" w:cs="Times New Roman"/>
          <w:spacing w:val="-5"/>
          <w:w w:val="95"/>
          <w:sz w:val="24"/>
          <w:szCs w:val="24"/>
        </w:rPr>
        <w:t xml:space="preserve"> </w:t>
      </w:r>
      <w:r w:rsidRPr="009E4686">
        <w:rPr>
          <w:rFonts w:ascii="Times New Roman" w:hAnsi="Times New Roman" w:cs="Times New Roman"/>
          <w:w w:val="95"/>
          <w:sz w:val="24"/>
          <w:szCs w:val="24"/>
        </w:rPr>
        <w:t>Ödeme Yönetmeliğinin</w:t>
      </w:r>
      <w:r>
        <w:rPr>
          <w:rFonts w:ascii="Times New Roman" w:hAnsi="Times New Roman" w:cs="Times New Roman"/>
          <w:w w:val="95"/>
          <w:sz w:val="24"/>
          <w:szCs w:val="24"/>
        </w:rPr>
        <w:t xml:space="preserve"> </w:t>
      </w:r>
      <w:r w:rsidR="00C44C8C">
        <w:rPr>
          <w:rFonts w:ascii="Times New Roman" w:hAnsi="Times New Roman" w:cs="Times New Roman"/>
          <w:w w:val="95"/>
          <w:sz w:val="24"/>
          <w:szCs w:val="24"/>
        </w:rPr>
        <w:t>18inci maddesinin ikinci fıkrasının (a) bendinin (l) numaralı alt bendi</w:t>
      </w:r>
      <w:r w:rsidR="003A3882">
        <w:rPr>
          <w:rFonts w:ascii="Times New Roman" w:hAnsi="Times New Roman" w:cs="Times New Roman"/>
          <w:w w:val="95"/>
          <w:sz w:val="24"/>
          <w:szCs w:val="24"/>
        </w:rPr>
        <w:t>nde yer alan;</w:t>
      </w:r>
    </w:p>
    <w:p w14:paraId="7B02E510" w14:textId="77777777" w:rsidR="003A3882" w:rsidRDefault="003A3882" w:rsidP="003D289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w w:val="95"/>
          <w:sz w:val="24"/>
          <w:szCs w:val="24"/>
        </w:rPr>
        <w:t xml:space="preserve"> “</w:t>
      </w:r>
      <w:r w:rsidRPr="003A3882">
        <w:rPr>
          <w:rFonts w:ascii="Times New Roman" w:hAnsi="Times New Roman" w:cs="Times New Roman"/>
          <w:i/>
          <w:iCs/>
          <w:sz w:val="24"/>
          <w:szCs w:val="24"/>
        </w:rPr>
        <w:t xml:space="preserve">Ancak </w:t>
      </w:r>
      <w:r w:rsidRPr="003A3882">
        <w:rPr>
          <w:rFonts w:ascii="Times New Roman" w:hAnsi="Times New Roman" w:cs="Times New Roman"/>
          <w:b/>
          <w:bCs/>
          <w:i/>
          <w:iCs/>
          <w:sz w:val="24"/>
          <w:szCs w:val="24"/>
          <w:u w:val="single"/>
        </w:rPr>
        <w:t>son altı ayda</w:t>
      </w:r>
      <w:r w:rsidRPr="003A3882">
        <w:rPr>
          <w:rFonts w:ascii="Times New Roman" w:hAnsi="Times New Roman" w:cs="Times New Roman"/>
          <w:i/>
          <w:iCs/>
          <w:sz w:val="24"/>
          <w:szCs w:val="24"/>
        </w:rPr>
        <w:t xml:space="preserve"> birime müracaat etmeyen nüfus grupları için belirtilen katsayının yarısı esas alınır</w:t>
      </w:r>
      <w:r w:rsidRPr="008B74FD">
        <w:rPr>
          <w:rFonts w:ascii="Times New Roman" w:hAnsi="Times New Roman" w:cs="Times New Roman"/>
          <w:sz w:val="24"/>
          <w:szCs w:val="24"/>
        </w:rPr>
        <w:t>.</w:t>
      </w:r>
      <w:r>
        <w:rPr>
          <w:rFonts w:ascii="Times New Roman" w:hAnsi="Times New Roman" w:cs="Times New Roman"/>
          <w:sz w:val="24"/>
          <w:szCs w:val="24"/>
        </w:rPr>
        <w:t xml:space="preserve">” ibaresi, </w:t>
      </w:r>
    </w:p>
    <w:p w14:paraId="6EFCEADD" w14:textId="6C0EA2C3" w:rsidR="003A3882" w:rsidRDefault="003A3882" w:rsidP="003D289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09/07/2025 tarihli ve 10058 sayılı </w:t>
      </w:r>
      <w:r w:rsidRPr="009E4686">
        <w:rPr>
          <w:rFonts w:ascii="Times New Roman" w:hAnsi="Times New Roman" w:cs="Times New Roman"/>
          <w:sz w:val="24"/>
          <w:szCs w:val="24"/>
        </w:rPr>
        <w:t>Cumhurbaşkanlığı Kararı ile</w:t>
      </w:r>
      <w:r>
        <w:rPr>
          <w:rFonts w:ascii="Times New Roman" w:hAnsi="Times New Roman" w:cs="Times New Roman"/>
          <w:sz w:val="24"/>
          <w:szCs w:val="24"/>
        </w:rPr>
        <w:t xml:space="preserve"> yürürlüğe konulan “Aile Hekimliği Sözleşme ve Ödeme Yönetmeliğinde Değişiklik Yapılmasına Dair </w:t>
      </w:r>
      <w:proofErr w:type="spellStart"/>
      <w:r>
        <w:rPr>
          <w:rFonts w:ascii="Times New Roman" w:hAnsi="Times New Roman" w:cs="Times New Roman"/>
          <w:sz w:val="24"/>
          <w:szCs w:val="24"/>
        </w:rPr>
        <w:t>Yönetmelik”in</w:t>
      </w:r>
      <w:proofErr w:type="spellEnd"/>
      <w:r>
        <w:rPr>
          <w:rFonts w:ascii="Times New Roman" w:hAnsi="Times New Roman" w:cs="Times New Roman"/>
          <w:sz w:val="24"/>
          <w:szCs w:val="24"/>
        </w:rPr>
        <w:t xml:space="preserve"> 1inci maddesi aşağıdaki şekilde değiştirilmiş ve sonuna cümle eklenmiştir:</w:t>
      </w:r>
    </w:p>
    <w:p w14:paraId="794CD648" w14:textId="1CE34BE3" w:rsidR="003A3882" w:rsidRDefault="003A3882" w:rsidP="003D2892">
      <w:pPr>
        <w:spacing w:before="120" w:after="120" w:line="240" w:lineRule="auto"/>
        <w:ind w:firstLine="709"/>
        <w:jc w:val="both"/>
        <w:rPr>
          <w:rFonts w:ascii="Times New Roman" w:hAnsi="Times New Roman"/>
          <w:sz w:val="24"/>
          <w:szCs w:val="24"/>
        </w:rPr>
      </w:pPr>
      <w:r>
        <w:rPr>
          <w:rFonts w:ascii="Times New Roman" w:hAnsi="Times New Roman" w:cs="Times New Roman"/>
          <w:sz w:val="24"/>
          <w:szCs w:val="24"/>
        </w:rPr>
        <w:t>“</w:t>
      </w:r>
      <w:r w:rsidRPr="003A3882">
        <w:rPr>
          <w:rFonts w:ascii="Times New Roman" w:hAnsi="Times New Roman" w:cs="Times New Roman"/>
          <w:i/>
          <w:iCs/>
          <w:sz w:val="24"/>
          <w:szCs w:val="24"/>
        </w:rPr>
        <w:t xml:space="preserve">Ancak son </w:t>
      </w:r>
      <w:r w:rsidRPr="003A3882">
        <w:rPr>
          <w:rFonts w:ascii="Times New Roman" w:hAnsi="Times New Roman" w:cs="Times New Roman"/>
          <w:b/>
          <w:bCs/>
          <w:i/>
          <w:iCs/>
          <w:sz w:val="24"/>
          <w:szCs w:val="24"/>
          <w:u w:val="single"/>
        </w:rPr>
        <w:t>on iki ayda</w:t>
      </w:r>
      <w:r w:rsidRPr="003A3882">
        <w:rPr>
          <w:rFonts w:ascii="Times New Roman" w:hAnsi="Times New Roman" w:cs="Times New Roman"/>
          <w:i/>
          <w:iCs/>
          <w:sz w:val="24"/>
          <w:szCs w:val="24"/>
        </w:rPr>
        <w:t xml:space="preserve"> birime müracaat etmeyen nüfus grupları için belirtilen katsayının yarısı esas alınır. </w:t>
      </w:r>
      <w:r w:rsidRPr="003A3882">
        <w:rPr>
          <w:rFonts w:ascii="Times New Roman" w:hAnsi="Times New Roman"/>
          <w:i/>
          <w:iCs/>
          <w:sz w:val="24"/>
          <w:szCs w:val="24"/>
        </w:rPr>
        <w:t>Bu süre, daha sık hizmet sunumu gereken sağlık programları kapsamındaki nüfus grupları için on iki aydan fazla olmamak üzere Bakanlıkça belirlenir</w:t>
      </w:r>
      <w:r w:rsidRPr="00A9077E">
        <w:rPr>
          <w:rFonts w:ascii="Times New Roman" w:hAnsi="Times New Roman"/>
          <w:sz w:val="24"/>
          <w:szCs w:val="24"/>
        </w:rPr>
        <w:t>.</w:t>
      </w:r>
      <w:r>
        <w:rPr>
          <w:rFonts w:ascii="Times New Roman" w:hAnsi="Times New Roman"/>
          <w:sz w:val="24"/>
          <w:szCs w:val="24"/>
        </w:rPr>
        <w:t>”</w:t>
      </w:r>
    </w:p>
    <w:p w14:paraId="24E06746" w14:textId="01E42397" w:rsidR="009E4686" w:rsidRDefault="003A3882"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Ayrıca, Yönetmeliğin 6ıncı maddesi uyarınca, yapılan değişikliğin 01/05/2025 tarihinden itibaren geçerli olacağı belirtilmiştir.</w:t>
      </w:r>
    </w:p>
    <w:p w14:paraId="2835FC59" w14:textId="6D89AAC5" w:rsidR="00AE56F3" w:rsidRDefault="00AE56F3"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Yönetmeliğin dayandığı 5258 sayılı Aile Hekimliği Kanunun 3üncü maddesinin beşinci </w:t>
      </w:r>
      <w:proofErr w:type="gramStart"/>
      <w:r>
        <w:rPr>
          <w:rFonts w:ascii="Times New Roman" w:hAnsi="Times New Roman" w:cs="Times New Roman"/>
          <w:sz w:val="24"/>
          <w:szCs w:val="24"/>
        </w:rPr>
        <w:t>fıkrasının</w:t>
      </w:r>
      <w:proofErr w:type="gramEnd"/>
      <w:r>
        <w:rPr>
          <w:rFonts w:ascii="Times New Roman" w:hAnsi="Times New Roman" w:cs="Times New Roman"/>
          <w:sz w:val="24"/>
          <w:szCs w:val="24"/>
        </w:rPr>
        <w:t xml:space="preserve"> ilk cümlesi </w:t>
      </w:r>
      <w:r w:rsidRPr="00AE56F3">
        <w:rPr>
          <w:rFonts w:ascii="Times New Roman" w:hAnsi="Times New Roman" w:cs="Times New Roman"/>
          <w:sz w:val="24"/>
          <w:szCs w:val="24"/>
        </w:rPr>
        <w:t>“</w:t>
      </w:r>
      <w:r w:rsidRPr="00AE56F3">
        <w:rPr>
          <w:rFonts w:ascii="Times New Roman" w:hAnsi="Times New Roman" w:cs="Times New Roman"/>
          <w:i/>
          <w:iCs/>
          <w:color w:val="000000"/>
          <w:sz w:val="24"/>
          <w:szCs w:val="24"/>
        </w:rPr>
        <w:t xml:space="preserve">Sözleşme yapılan aile hekimi ve aile sağlığı çalışanlarına, 657 sayılı Kanunun 4 üncü maddesinin (B) bendine göre belirlenen en yüksek brüt sözleşme ücretinin aile hekimi için (6) katını, aile sağlığı çalışanı için (1,5) katını aşmamak üzere tespit edilecek tutar, çalışılan ay sonuçlarının ilgili </w:t>
      </w:r>
      <w:r w:rsidRPr="00AE56F3">
        <w:rPr>
          <w:rFonts w:ascii="Times New Roman" w:hAnsi="Times New Roman" w:cs="Times New Roman"/>
          <w:b/>
          <w:bCs/>
          <w:i/>
          <w:iCs/>
          <w:color w:val="000000"/>
          <w:sz w:val="24"/>
          <w:szCs w:val="24"/>
        </w:rPr>
        <w:t xml:space="preserve">sağlık idaresine bildiriminden itibaren </w:t>
      </w:r>
      <w:r w:rsidRPr="00AE56F3">
        <w:rPr>
          <w:rFonts w:ascii="Times New Roman" w:hAnsi="Times New Roman" w:cs="Times New Roman"/>
          <w:b/>
          <w:bCs/>
          <w:i/>
          <w:iCs/>
          <w:caps/>
          <w:color w:val="000000"/>
          <w:sz w:val="24"/>
          <w:szCs w:val="24"/>
        </w:rPr>
        <w:t>onbeş gün içerisinde</w:t>
      </w:r>
      <w:r w:rsidRPr="00AE56F3">
        <w:rPr>
          <w:rFonts w:ascii="Times New Roman" w:hAnsi="Times New Roman" w:cs="Times New Roman"/>
          <w:b/>
          <w:bCs/>
          <w:i/>
          <w:iCs/>
          <w:color w:val="000000"/>
          <w:sz w:val="24"/>
          <w:szCs w:val="24"/>
        </w:rPr>
        <w:t xml:space="preserve"> ödenir</w:t>
      </w:r>
      <w:r w:rsidRPr="00AE56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ş</w:t>
      </w:r>
      <w:r w:rsidRPr="00AE56F3">
        <w:rPr>
          <w:rFonts w:ascii="Times New Roman" w:hAnsi="Times New Roman" w:cs="Times New Roman"/>
          <w:color w:val="000000"/>
          <w:sz w:val="24"/>
          <w:szCs w:val="24"/>
        </w:rPr>
        <w:t>eklindedir.</w:t>
      </w:r>
    </w:p>
    <w:p w14:paraId="08578423" w14:textId="73D092E4" w:rsidR="00ED7DFC" w:rsidRDefault="003A3882"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87B80">
        <w:rPr>
          <w:rFonts w:ascii="Times New Roman" w:hAnsi="Times New Roman" w:cs="Times New Roman"/>
          <w:sz w:val="24"/>
          <w:szCs w:val="24"/>
        </w:rPr>
        <w:t>Söz konusu Yönetmelik Değişikliğinin Resmi Gazetede yayınlandığı 10/07/2025 tarihi</w:t>
      </w:r>
      <w:r w:rsidR="00ED7DFC">
        <w:rPr>
          <w:rFonts w:ascii="Times New Roman" w:hAnsi="Times New Roman" w:cs="Times New Roman"/>
          <w:sz w:val="24"/>
          <w:szCs w:val="24"/>
        </w:rPr>
        <w:t xml:space="preserve">nden itibaren </w:t>
      </w:r>
      <w:r w:rsidR="00ED7DFC" w:rsidRPr="007D1DFE">
        <w:rPr>
          <w:rFonts w:ascii="Times New Roman" w:hAnsi="Times New Roman" w:cs="Times New Roman"/>
          <w:b/>
          <w:bCs/>
          <w:sz w:val="24"/>
          <w:szCs w:val="24"/>
        </w:rPr>
        <w:t>40 (kırk)</w:t>
      </w:r>
      <w:r w:rsidR="00ED7DFC">
        <w:rPr>
          <w:rFonts w:ascii="Times New Roman" w:hAnsi="Times New Roman" w:cs="Times New Roman"/>
          <w:sz w:val="24"/>
          <w:szCs w:val="24"/>
        </w:rPr>
        <w:t xml:space="preserve"> gün geçmiş olmasına rağmen, Mayıs ve Haziran aylarına </w:t>
      </w:r>
      <w:proofErr w:type="gramStart"/>
      <w:r w:rsidR="00ED7DFC">
        <w:rPr>
          <w:rFonts w:ascii="Times New Roman" w:hAnsi="Times New Roman" w:cs="Times New Roman"/>
          <w:sz w:val="24"/>
          <w:szCs w:val="24"/>
        </w:rPr>
        <w:t>ait  Hak</w:t>
      </w:r>
      <w:proofErr w:type="gramEnd"/>
      <w:r w:rsidR="00ED7DFC">
        <w:rPr>
          <w:rFonts w:ascii="Times New Roman" w:hAnsi="Times New Roman" w:cs="Times New Roman"/>
          <w:sz w:val="24"/>
          <w:szCs w:val="24"/>
        </w:rPr>
        <w:t xml:space="preserve"> Ediş Ödemelerime ait yapılan kesintiler iade edilmemiş olup sebebi hakkında da herhangi bir yazılı açıklama yapılmamıştır.</w:t>
      </w:r>
      <w:r w:rsidR="003D2892">
        <w:rPr>
          <w:rFonts w:ascii="Times New Roman" w:hAnsi="Times New Roman" w:cs="Times New Roman"/>
          <w:sz w:val="24"/>
          <w:szCs w:val="24"/>
        </w:rPr>
        <w:t xml:space="preserve"> Söz konusu durum Mülkiyet Hakkıma hukuksuz müdahale niteliği taşımaktadır.</w:t>
      </w:r>
    </w:p>
    <w:p w14:paraId="64A9A29D" w14:textId="1D878A47" w:rsidR="00ED7DFC" w:rsidRDefault="00ED7DFC"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Mayıs ve Haziran aylarına ait Hak Ediş Ödemelerim</w:t>
      </w:r>
      <w:r w:rsidR="007D1DFE">
        <w:rPr>
          <w:rFonts w:ascii="Times New Roman" w:hAnsi="Times New Roman" w:cs="Times New Roman"/>
          <w:sz w:val="24"/>
          <w:szCs w:val="24"/>
        </w:rPr>
        <w:t>den</w:t>
      </w:r>
      <w:r>
        <w:rPr>
          <w:rFonts w:ascii="Times New Roman" w:hAnsi="Times New Roman" w:cs="Times New Roman"/>
          <w:sz w:val="24"/>
          <w:szCs w:val="24"/>
        </w:rPr>
        <w:t xml:space="preserve"> yapılan kesintilerin Müdürlüğünüz kayıtlarında yer alan banka hesabıma ödenerek </w:t>
      </w:r>
      <w:r w:rsidR="003D2892">
        <w:rPr>
          <w:rFonts w:ascii="Times New Roman" w:hAnsi="Times New Roman" w:cs="Times New Roman"/>
          <w:sz w:val="24"/>
          <w:szCs w:val="24"/>
        </w:rPr>
        <w:t>mağduriyetimin giderilmesi hususunda;</w:t>
      </w:r>
    </w:p>
    <w:p w14:paraId="5C3AD531" w14:textId="07A24625" w:rsidR="003D2892" w:rsidRDefault="003D2892"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Gereğini arz ederim.</w:t>
      </w:r>
    </w:p>
    <w:p w14:paraId="7769C0EC" w14:textId="77777777" w:rsidR="0063244D" w:rsidRDefault="0063244D" w:rsidP="003D2892">
      <w:pPr>
        <w:spacing w:before="120" w:after="120" w:line="240" w:lineRule="auto"/>
        <w:jc w:val="both"/>
        <w:rPr>
          <w:rFonts w:ascii="Times New Roman" w:hAnsi="Times New Roman" w:cs="Times New Roman"/>
          <w:sz w:val="24"/>
          <w:szCs w:val="24"/>
        </w:rPr>
      </w:pPr>
    </w:p>
    <w:p w14:paraId="650C116B" w14:textId="77777777" w:rsidR="003D2892" w:rsidRDefault="003D2892" w:rsidP="003D2892">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 …….</w:t>
      </w:r>
    </w:p>
    <w:p w14:paraId="2B9B504E" w14:textId="1DAB8082" w:rsidR="003D2892" w:rsidRDefault="003D2892" w:rsidP="003D2892">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11.111.111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Aile Hekimi      </w:t>
      </w:r>
    </w:p>
    <w:p w14:paraId="0968EAE9" w14:textId="1908B1CE" w:rsidR="00ED7DFC" w:rsidRDefault="00ED7DFC" w:rsidP="00AE56F3">
      <w:pPr>
        <w:jc w:val="both"/>
        <w:rPr>
          <w:rFonts w:ascii="Times New Roman" w:hAnsi="Times New Roman" w:cs="Times New Roman"/>
          <w:sz w:val="24"/>
          <w:szCs w:val="24"/>
        </w:rPr>
      </w:pPr>
      <w:r>
        <w:rPr>
          <w:rFonts w:ascii="Times New Roman" w:hAnsi="Times New Roman" w:cs="Times New Roman"/>
          <w:sz w:val="24"/>
          <w:szCs w:val="24"/>
        </w:rPr>
        <w:tab/>
      </w:r>
    </w:p>
    <w:p w14:paraId="379EA6EB" w14:textId="77777777" w:rsidR="00AE56F3" w:rsidRDefault="00AE56F3" w:rsidP="00AE56F3">
      <w:pPr>
        <w:jc w:val="both"/>
        <w:rPr>
          <w:rFonts w:ascii="Times New Roman" w:hAnsi="Times New Roman" w:cs="Times New Roman"/>
          <w:sz w:val="24"/>
          <w:szCs w:val="24"/>
        </w:rPr>
      </w:pPr>
    </w:p>
    <w:p w14:paraId="3FA04898" w14:textId="030DC7CA" w:rsidR="00AE56F3" w:rsidRPr="009E4686" w:rsidRDefault="00AE56F3" w:rsidP="00AE56F3">
      <w:pPr>
        <w:jc w:val="both"/>
        <w:rPr>
          <w:rFonts w:ascii="Times New Roman" w:hAnsi="Times New Roman" w:cs="Times New Roman"/>
          <w:sz w:val="24"/>
          <w:szCs w:val="24"/>
        </w:rPr>
      </w:pPr>
      <w:r>
        <w:rPr>
          <w:rFonts w:ascii="Times New Roman" w:hAnsi="Times New Roman" w:cs="Times New Roman"/>
          <w:sz w:val="24"/>
          <w:szCs w:val="24"/>
        </w:rPr>
        <w:tab/>
      </w:r>
    </w:p>
    <w:sectPr w:rsidR="00AE56F3" w:rsidRPr="009E4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45"/>
    <w:rsid w:val="0020441B"/>
    <w:rsid w:val="003A3882"/>
    <w:rsid w:val="003D2892"/>
    <w:rsid w:val="0063244D"/>
    <w:rsid w:val="007D1DFE"/>
    <w:rsid w:val="00822D75"/>
    <w:rsid w:val="009E4686"/>
    <w:rsid w:val="00AE56F3"/>
    <w:rsid w:val="00C44C8C"/>
    <w:rsid w:val="00DC6345"/>
    <w:rsid w:val="00E87B80"/>
    <w:rsid w:val="00ED7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293F"/>
  <w15:chartTrackingRefBased/>
  <w15:docId w15:val="{92426759-8F19-494C-BEFD-ED215C62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82"/>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Ömer SÜMER</dc:creator>
  <cp:keywords/>
  <dc:description/>
  <cp:lastModifiedBy>PC</cp:lastModifiedBy>
  <cp:revision>2</cp:revision>
  <dcterms:created xsi:type="dcterms:W3CDTF">2025-08-17T08:15:00Z</dcterms:created>
  <dcterms:modified xsi:type="dcterms:W3CDTF">2025-08-17T08:15:00Z</dcterms:modified>
</cp:coreProperties>
</file>